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7162" w14:textId="77777777" w:rsidR="005B29E9" w:rsidRPr="005B29E9" w:rsidRDefault="005B29E9" w:rsidP="005B29E9">
      <w:pPr>
        <w:autoSpaceDE w:val="0"/>
        <w:autoSpaceDN w:val="0"/>
        <w:adjustRightInd w:val="0"/>
        <w:rPr>
          <w:rFonts w:ascii="Times New Roman" w:hAnsi="Times New Roman" w:cs="Times New Roman"/>
          <w:b/>
          <w:bCs/>
          <w:sz w:val="30"/>
          <w:szCs w:val="30"/>
        </w:rPr>
      </w:pPr>
      <w:r w:rsidRPr="005B29E9">
        <w:rPr>
          <w:rFonts w:ascii="Times New Roman" w:hAnsi="Times New Roman" w:cs="Times New Roman"/>
          <w:b/>
          <w:bCs/>
          <w:sz w:val="30"/>
          <w:szCs w:val="30"/>
        </w:rPr>
        <w:t>“</w:t>
      </w:r>
      <w:proofErr w:type="spellStart"/>
      <w:r w:rsidRPr="005B29E9">
        <w:rPr>
          <w:rFonts w:ascii="Times New Roman" w:hAnsi="Times New Roman" w:cs="Times New Roman"/>
          <w:b/>
          <w:bCs/>
          <w:sz w:val="30"/>
          <w:szCs w:val="30"/>
        </w:rPr>
        <w:t>Cancelación</w:t>
      </w:r>
      <w:proofErr w:type="spellEnd"/>
      <w:r w:rsidRPr="005B29E9">
        <w:rPr>
          <w:rFonts w:ascii="Times New Roman" w:hAnsi="Times New Roman" w:cs="Times New Roman"/>
          <w:b/>
          <w:bCs/>
          <w:sz w:val="30"/>
          <w:szCs w:val="30"/>
        </w:rPr>
        <w:t xml:space="preserve"> de la </w:t>
      </w:r>
      <w:proofErr w:type="spellStart"/>
      <w:r w:rsidRPr="005B29E9">
        <w:rPr>
          <w:rFonts w:ascii="Times New Roman" w:hAnsi="Times New Roman" w:cs="Times New Roman"/>
          <w:b/>
          <w:bCs/>
          <w:sz w:val="30"/>
          <w:szCs w:val="30"/>
        </w:rPr>
        <w:t>inscripción</w:t>
      </w:r>
      <w:proofErr w:type="spellEnd"/>
      <w:r w:rsidRPr="005B29E9">
        <w:rPr>
          <w:rFonts w:ascii="Times New Roman" w:hAnsi="Times New Roman" w:cs="Times New Roman"/>
          <w:b/>
          <w:bCs/>
          <w:sz w:val="30"/>
          <w:szCs w:val="30"/>
        </w:rPr>
        <w:t xml:space="preserve"> continua de Medicaid </w:t>
      </w:r>
      <w:proofErr w:type="spellStart"/>
      <w:r w:rsidRPr="005B29E9">
        <w:rPr>
          <w:rFonts w:ascii="Times New Roman" w:hAnsi="Times New Roman" w:cs="Times New Roman"/>
          <w:b/>
          <w:bCs/>
          <w:sz w:val="30"/>
          <w:szCs w:val="30"/>
        </w:rPr>
        <w:t>en</w:t>
      </w:r>
      <w:proofErr w:type="spellEnd"/>
      <w:r w:rsidRPr="005B29E9">
        <w:rPr>
          <w:rFonts w:ascii="Times New Roman" w:hAnsi="Times New Roman" w:cs="Times New Roman"/>
          <w:b/>
          <w:bCs/>
          <w:sz w:val="30"/>
          <w:szCs w:val="30"/>
        </w:rPr>
        <w:t xml:space="preserve"> Nueva México: </w:t>
      </w:r>
      <w:proofErr w:type="spellStart"/>
      <w:r w:rsidRPr="005B29E9">
        <w:rPr>
          <w:rFonts w:ascii="Times New Roman" w:hAnsi="Times New Roman" w:cs="Times New Roman"/>
          <w:b/>
          <w:bCs/>
          <w:sz w:val="30"/>
          <w:szCs w:val="30"/>
        </w:rPr>
        <w:t>todo</w:t>
      </w:r>
      <w:proofErr w:type="spellEnd"/>
      <w:r w:rsidRPr="005B29E9">
        <w:rPr>
          <w:rFonts w:ascii="Times New Roman" w:hAnsi="Times New Roman" w:cs="Times New Roman"/>
          <w:b/>
          <w:bCs/>
          <w:sz w:val="30"/>
          <w:szCs w:val="30"/>
        </w:rPr>
        <w:t xml:space="preserve"> lo que </w:t>
      </w:r>
      <w:proofErr w:type="spellStart"/>
      <w:r w:rsidRPr="005B29E9">
        <w:rPr>
          <w:rFonts w:ascii="Times New Roman" w:hAnsi="Times New Roman" w:cs="Times New Roman"/>
          <w:b/>
          <w:bCs/>
          <w:sz w:val="30"/>
          <w:szCs w:val="30"/>
        </w:rPr>
        <w:t>necesita</w:t>
      </w:r>
      <w:proofErr w:type="spellEnd"/>
      <w:r w:rsidRPr="005B29E9">
        <w:rPr>
          <w:rFonts w:ascii="Times New Roman" w:hAnsi="Times New Roman" w:cs="Times New Roman"/>
          <w:b/>
          <w:bCs/>
          <w:sz w:val="30"/>
          <w:szCs w:val="30"/>
        </w:rPr>
        <w:t xml:space="preserve"> saber para </w:t>
      </w:r>
      <w:proofErr w:type="spellStart"/>
      <w:r w:rsidRPr="005B29E9">
        <w:rPr>
          <w:rFonts w:ascii="Times New Roman" w:hAnsi="Times New Roman" w:cs="Times New Roman"/>
          <w:b/>
          <w:bCs/>
          <w:sz w:val="30"/>
          <w:szCs w:val="30"/>
        </w:rPr>
        <w:t>mantener</w:t>
      </w:r>
      <w:proofErr w:type="spellEnd"/>
      <w:r w:rsidRPr="005B29E9">
        <w:rPr>
          <w:rFonts w:ascii="Times New Roman" w:hAnsi="Times New Roman" w:cs="Times New Roman"/>
          <w:b/>
          <w:bCs/>
          <w:sz w:val="30"/>
          <w:szCs w:val="30"/>
        </w:rPr>
        <w:t xml:space="preserve"> </w:t>
      </w:r>
      <w:proofErr w:type="spellStart"/>
      <w:r w:rsidRPr="005B29E9">
        <w:rPr>
          <w:rFonts w:ascii="Times New Roman" w:hAnsi="Times New Roman" w:cs="Times New Roman"/>
          <w:b/>
          <w:bCs/>
          <w:sz w:val="30"/>
          <w:szCs w:val="30"/>
        </w:rPr>
        <w:t>su</w:t>
      </w:r>
      <w:proofErr w:type="spellEnd"/>
      <w:r w:rsidRPr="005B29E9">
        <w:rPr>
          <w:rFonts w:ascii="Times New Roman" w:hAnsi="Times New Roman" w:cs="Times New Roman"/>
          <w:b/>
          <w:bCs/>
          <w:sz w:val="30"/>
          <w:szCs w:val="30"/>
        </w:rPr>
        <w:t xml:space="preserve"> </w:t>
      </w:r>
      <w:proofErr w:type="spellStart"/>
      <w:r w:rsidRPr="005B29E9">
        <w:rPr>
          <w:rFonts w:ascii="Times New Roman" w:hAnsi="Times New Roman" w:cs="Times New Roman"/>
          <w:b/>
          <w:bCs/>
          <w:sz w:val="30"/>
          <w:szCs w:val="30"/>
        </w:rPr>
        <w:t>cobertura</w:t>
      </w:r>
      <w:proofErr w:type="spellEnd"/>
      <w:r w:rsidRPr="005B29E9">
        <w:rPr>
          <w:rFonts w:ascii="Times New Roman" w:hAnsi="Times New Roman" w:cs="Times New Roman"/>
          <w:b/>
          <w:bCs/>
          <w:sz w:val="30"/>
          <w:szCs w:val="30"/>
        </w:rPr>
        <w:t>”</w:t>
      </w:r>
    </w:p>
    <w:p w14:paraId="6DAD07D4" w14:textId="77777777" w:rsidR="005B29E9" w:rsidRDefault="005B29E9" w:rsidP="005B29E9">
      <w:pPr>
        <w:autoSpaceDE w:val="0"/>
        <w:autoSpaceDN w:val="0"/>
        <w:adjustRightInd w:val="0"/>
        <w:rPr>
          <w:rFonts w:ascii="Times New Roman" w:hAnsi="Times New Roman" w:cs="Times New Roman"/>
          <w:sz w:val="30"/>
          <w:szCs w:val="30"/>
        </w:rPr>
      </w:pPr>
    </w:p>
    <w:p w14:paraId="22124F3F" w14:textId="77777777" w:rsidR="005B29E9" w:rsidRDefault="005B29E9" w:rsidP="005B29E9">
      <w:pPr>
        <w:rPr>
          <w:rFonts w:ascii="Times New Roman" w:hAnsi="Times New Roman" w:cs="Times New Roman"/>
          <w:lang w:val="es-ES"/>
        </w:rPr>
      </w:pPr>
      <w:r>
        <w:rPr>
          <w:rFonts w:ascii="Times New Roman" w:hAnsi="Times New Roman" w:cs="Times New Roman"/>
          <w:lang w:val="es-ES"/>
        </w:rPr>
        <w:t>El 31 de enero de 2020, el Departamento de Salud y Servicios Humanos de los Estados Unidos decretó una emergencia de salud pública por la pandemia. Esta situación produjo varios cambios en las políticas de atención médica, incluso llevó a que se implementara un programa de inscripción continua de Medicaid.</w:t>
      </w:r>
    </w:p>
    <w:p w14:paraId="3376E7D9" w14:textId="77777777" w:rsidR="005B29E9" w:rsidRDefault="005B29E9" w:rsidP="005B29E9">
      <w:pPr>
        <w:rPr>
          <w:rFonts w:ascii="Times New Roman" w:hAnsi="Times New Roman" w:cs="Times New Roman"/>
          <w:lang w:val="es-ES"/>
        </w:rPr>
      </w:pPr>
    </w:p>
    <w:p w14:paraId="73A94001" w14:textId="77777777" w:rsidR="005B29E9" w:rsidRDefault="005B29E9" w:rsidP="005B29E9">
      <w:pPr>
        <w:rPr>
          <w:rFonts w:ascii="Times New Roman" w:hAnsi="Times New Roman" w:cs="Times New Roman"/>
          <w:lang w:val="es-ES"/>
        </w:rPr>
      </w:pPr>
      <w:r>
        <w:rPr>
          <w:rFonts w:ascii="Times New Roman" w:hAnsi="Times New Roman" w:cs="Times New Roman"/>
          <w:lang w:val="es-ES"/>
        </w:rPr>
        <w:t xml:space="preserve">En virtud de este programa, los beneficiarios de Medicaid no tenían que renovar su elegibilidad o demostrar que seguían cumpliendo con los requisitos para recibir los beneficios. Sin embargo, este programa finalizó el 31 de marzo de 2023 debido a la implementación de nuevas leyes federales. Como consecuencia, cerca de 900,000 personas en Nueva México tendrán que renovar su elegibilidad para Medicaid una vez que reciban una notificación del Departamento de Servicios Humanos (Human </w:t>
      </w:r>
      <w:proofErr w:type="spellStart"/>
      <w:r>
        <w:rPr>
          <w:rFonts w:ascii="Times New Roman" w:hAnsi="Times New Roman" w:cs="Times New Roman"/>
          <w:lang w:val="es-ES"/>
        </w:rPr>
        <w:t>Services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Department</w:t>
      </w:r>
      <w:proofErr w:type="spellEnd"/>
      <w:r>
        <w:rPr>
          <w:rFonts w:ascii="Times New Roman" w:hAnsi="Times New Roman" w:cs="Times New Roman"/>
          <w:lang w:val="es-ES"/>
        </w:rPr>
        <w:t>, HSD) de Nueva México. De lo contrario, esto puede generar la pérdida de sus beneficios.</w:t>
      </w:r>
    </w:p>
    <w:p w14:paraId="3F094DD7" w14:textId="77777777" w:rsidR="005B29E9" w:rsidRDefault="005B29E9" w:rsidP="005B29E9">
      <w:pPr>
        <w:rPr>
          <w:rFonts w:ascii="Times New Roman" w:hAnsi="Times New Roman" w:cs="Times New Roman"/>
          <w:lang w:val="es-ES"/>
        </w:rPr>
      </w:pPr>
    </w:p>
    <w:p w14:paraId="62FC0519" w14:textId="77777777" w:rsidR="005B29E9" w:rsidRDefault="005B29E9" w:rsidP="005B29E9">
      <w:pPr>
        <w:rPr>
          <w:rFonts w:ascii="Times New Roman" w:hAnsi="Times New Roman" w:cs="Times New Roman"/>
          <w:lang w:val="es-ES"/>
        </w:rPr>
      </w:pPr>
      <w:r>
        <w:rPr>
          <w:rFonts w:ascii="Times New Roman" w:hAnsi="Times New Roman" w:cs="Times New Roman"/>
          <w:lang w:val="es-ES"/>
        </w:rPr>
        <w:t>El 15 de marzo, el HSD comenzó a notificar a las personas que deben renovar su cobertura de Medicaid. Las personas que hayan elegido la comunicación electrónica recibirán un mensaje de texto o correo electrónico con un recordatorio de la renovación, otras recibirán por correo postal un sobre turquesa con esa información.</w:t>
      </w:r>
    </w:p>
    <w:p w14:paraId="795C81AC" w14:textId="77777777" w:rsidR="005B29E9" w:rsidRDefault="005B29E9" w:rsidP="005B29E9">
      <w:pPr>
        <w:rPr>
          <w:rFonts w:ascii="Times New Roman" w:hAnsi="Times New Roman" w:cs="Times New Roman"/>
          <w:lang w:val="es-ES"/>
        </w:rPr>
      </w:pPr>
    </w:p>
    <w:p w14:paraId="6CE78B68" w14:textId="77777777" w:rsidR="005B29E9" w:rsidRDefault="005B29E9" w:rsidP="005B29E9">
      <w:pPr>
        <w:rPr>
          <w:rFonts w:ascii="Times New Roman" w:hAnsi="Times New Roman" w:cs="Times New Roman"/>
          <w:lang w:val="es-ES"/>
        </w:rPr>
      </w:pPr>
      <w:r>
        <w:rPr>
          <w:rFonts w:ascii="Times New Roman" w:hAnsi="Times New Roman" w:cs="Times New Roman"/>
          <w:lang w:val="es-ES"/>
        </w:rPr>
        <w:t>Es importante que los habitantes de Nueva México se mantengan informados sobre las últimas actualizaciones en cuanto a la Cancelación de la inscripción continua de Medicaid. Si usted o algún conocido está inscripto en Medicaid, es crucial que siga los siguientes pasos para mantener su cobertura.</w:t>
      </w:r>
    </w:p>
    <w:p w14:paraId="09DC1297" w14:textId="77777777" w:rsidR="005B29E9" w:rsidRDefault="005B29E9" w:rsidP="005B29E9">
      <w:pPr>
        <w:numPr>
          <w:ilvl w:val="0"/>
          <w:numId w:val="1"/>
        </w:numPr>
        <w:spacing w:after="160" w:line="256" w:lineRule="auto"/>
        <w:rPr>
          <w:rFonts w:ascii="Times New Roman" w:hAnsi="Times New Roman" w:cs="Times New Roman"/>
          <w:lang w:val="es-ES"/>
        </w:rPr>
      </w:pPr>
      <w:r>
        <w:rPr>
          <w:rFonts w:ascii="Times New Roman" w:hAnsi="Times New Roman" w:cs="Times New Roman"/>
          <w:lang w:val="es-ES"/>
        </w:rPr>
        <w:t xml:space="preserve">Actualizar su información de contacto: diríjase a </w:t>
      </w:r>
      <w:hyperlink r:id="rId7" w:history="1">
        <w:r>
          <w:rPr>
            <w:rStyle w:val="Hyperlink"/>
            <w:rFonts w:ascii="Times New Roman" w:hAnsi="Times New Roman" w:cs="Times New Roman"/>
            <w:b/>
            <w:bCs/>
            <w:color w:val="auto"/>
            <w:lang w:val="es-ES"/>
          </w:rPr>
          <w:t>yes.state.nm.us</w:t>
        </w:r>
      </w:hyperlink>
      <w:r>
        <w:rPr>
          <w:rFonts w:ascii="Times New Roman" w:hAnsi="Times New Roman" w:cs="Times New Roman"/>
          <w:b/>
          <w:bCs/>
          <w:lang w:val="es-ES"/>
        </w:rPr>
        <w:t xml:space="preserve"> </w:t>
      </w:r>
      <w:r>
        <w:rPr>
          <w:rFonts w:ascii="Times New Roman" w:hAnsi="Times New Roman" w:cs="Times New Roman"/>
          <w:lang w:val="es-ES"/>
        </w:rPr>
        <w:t>y actualice su información de contacto en el chat o llame al 1-800-283-4465. </w:t>
      </w:r>
    </w:p>
    <w:p w14:paraId="5AC1DD6E" w14:textId="77777777" w:rsidR="005B29E9" w:rsidRDefault="005B29E9" w:rsidP="005B29E9">
      <w:pPr>
        <w:numPr>
          <w:ilvl w:val="0"/>
          <w:numId w:val="1"/>
        </w:numPr>
        <w:spacing w:after="160" w:line="256" w:lineRule="auto"/>
        <w:rPr>
          <w:rFonts w:ascii="Times New Roman" w:hAnsi="Times New Roman" w:cs="Times New Roman"/>
          <w:lang w:val="es-ES"/>
        </w:rPr>
      </w:pPr>
      <w:r>
        <w:rPr>
          <w:rFonts w:ascii="Times New Roman" w:hAnsi="Times New Roman" w:cs="Times New Roman"/>
          <w:lang w:val="es-ES"/>
        </w:rPr>
        <w:t>Verificar su correo postal: el Departamento de Servicios Humanos de Nueva México le enviará notificaciones en sobres turquesas con instrucciones de cómo hacer la renovación.</w:t>
      </w:r>
    </w:p>
    <w:p w14:paraId="5A58B61A" w14:textId="77777777" w:rsidR="005B29E9" w:rsidRDefault="005B29E9" w:rsidP="005B29E9">
      <w:pPr>
        <w:numPr>
          <w:ilvl w:val="0"/>
          <w:numId w:val="1"/>
        </w:numPr>
        <w:spacing w:after="160" w:line="256" w:lineRule="auto"/>
        <w:rPr>
          <w:rFonts w:ascii="Times New Roman" w:hAnsi="Times New Roman" w:cs="Times New Roman"/>
          <w:lang w:val="es-ES"/>
        </w:rPr>
      </w:pPr>
      <w:r>
        <w:rPr>
          <w:rFonts w:ascii="Times New Roman" w:hAnsi="Times New Roman" w:cs="Times New Roman"/>
          <w:lang w:val="es-ES"/>
        </w:rPr>
        <w:t xml:space="preserve">Completar la solicitud de renovación: una vez que reciba la notificación, inicie sesión en </w:t>
      </w:r>
      <w:hyperlink r:id="rId8" w:history="1">
        <w:r>
          <w:rPr>
            <w:rStyle w:val="Hyperlink"/>
            <w:rFonts w:ascii="Times New Roman" w:hAnsi="Times New Roman" w:cs="Times New Roman"/>
            <w:b/>
            <w:bCs/>
            <w:color w:val="auto"/>
            <w:lang w:val="es-ES"/>
          </w:rPr>
          <w:t>yes.state.nm.us</w:t>
        </w:r>
      </w:hyperlink>
      <w:r>
        <w:rPr>
          <w:rFonts w:ascii="Times New Roman" w:hAnsi="Times New Roman" w:cs="Times New Roman"/>
          <w:b/>
          <w:bCs/>
          <w:lang w:val="es-ES"/>
        </w:rPr>
        <w:t xml:space="preserve"> </w:t>
      </w:r>
      <w:r>
        <w:rPr>
          <w:rFonts w:ascii="Times New Roman" w:hAnsi="Times New Roman" w:cs="Times New Roman"/>
          <w:lang w:val="es-ES"/>
        </w:rPr>
        <w:t xml:space="preserve">y haga clic en </w:t>
      </w:r>
      <w:hyperlink r:id="rId9" w:history="1">
        <w:r>
          <w:rPr>
            <w:rStyle w:val="Hyperlink"/>
            <w:rFonts w:ascii="Times New Roman" w:hAnsi="Times New Roman" w:cs="Times New Roman"/>
            <w:b/>
            <w:bCs/>
            <w:color w:val="auto"/>
            <w:lang w:val="es-ES"/>
          </w:rPr>
          <w:t>Renovar mis beneficios (</w:t>
        </w:r>
        <w:proofErr w:type="spellStart"/>
        <w:r>
          <w:rPr>
            <w:rStyle w:val="Hyperlink"/>
            <w:rFonts w:ascii="Times New Roman" w:hAnsi="Times New Roman" w:cs="Times New Roman"/>
            <w:b/>
            <w:bCs/>
            <w:color w:val="auto"/>
            <w:lang w:val="es-ES"/>
          </w:rPr>
          <w:t>Renew</w:t>
        </w:r>
        <w:proofErr w:type="spellEnd"/>
        <w:r>
          <w:rPr>
            <w:rStyle w:val="Hyperlink"/>
            <w:rFonts w:ascii="Times New Roman" w:hAnsi="Times New Roman" w:cs="Times New Roman"/>
            <w:b/>
            <w:bCs/>
            <w:color w:val="auto"/>
            <w:lang w:val="es-ES"/>
          </w:rPr>
          <w:t xml:space="preserve"> </w:t>
        </w:r>
        <w:proofErr w:type="spellStart"/>
        <w:r>
          <w:rPr>
            <w:rStyle w:val="Hyperlink"/>
            <w:rFonts w:ascii="Times New Roman" w:hAnsi="Times New Roman" w:cs="Times New Roman"/>
            <w:b/>
            <w:bCs/>
            <w:color w:val="auto"/>
            <w:lang w:val="es-ES"/>
          </w:rPr>
          <w:t>My</w:t>
        </w:r>
        <w:proofErr w:type="spellEnd"/>
        <w:r>
          <w:rPr>
            <w:rStyle w:val="Hyperlink"/>
            <w:rFonts w:ascii="Times New Roman" w:hAnsi="Times New Roman" w:cs="Times New Roman"/>
            <w:b/>
            <w:bCs/>
            <w:color w:val="auto"/>
            <w:lang w:val="es-ES"/>
          </w:rPr>
          <w:t xml:space="preserve"> </w:t>
        </w:r>
        <w:proofErr w:type="spellStart"/>
        <w:r>
          <w:rPr>
            <w:rStyle w:val="Hyperlink"/>
            <w:rFonts w:ascii="Times New Roman" w:hAnsi="Times New Roman" w:cs="Times New Roman"/>
            <w:b/>
            <w:bCs/>
            <w:color w:val="auto"/>
            <w:lang w:val="es-ES"/>
          </w:rPr>
          <w:t>Benefits</w:t>
        </w:r>
        <w:proofErr w:type="spellEnd"/>
        <w:r>
          <w:rPr>
            <w:rStyle w:val="Hyperlink"/>
            <w:rFonts w:ascii="Times New Roman" w:hAnsi="Times New Roman" w:cs="Times New Roman"/>
            <w:b/>
            <w:bCs/>
            <w:color w:val="auto"/>
            <w:lang w:val="es-ES"/>
          </w:rPr>
          <w:t>)</w:t>
        </w:r>
      </w:hyperlink>
      <w:r>
        <w:rPr>
          <w:rFonts w:ascii="Times New Roman" w:hAnsi="Times New Roman" w:cs="Times New Roman"/>
          <w:lang w:val="es-ES"/>
        </w:rPr>
        <w:t xml:space="preserve"> o llame al 1-800-283-4465. </w:t>
      </w:r>
    </w:p>
    <w:p w14:paraId="184EE7ED" w14:textId="77777777" w:rsidR="005B29E9" w:rsidRDefault="005B29E9" w:rsidP="005B29E9">
      <w:pPr>
        <w:rPr>
          <w:rFonts w:ascii="Times New Roman" w:hAnsi="Times New Roman" w:cs="Times New Roman"/>
          <w:lang w:val="es-ES"/>
        </w:rPr>
      </w:pPr>
    </w:p>
    <w:p w14:paraId="262438D4" w14:textId="77777777" w:rsidR="005B29E9" w:rsidRDefault="005B29E9" w:rsidP="005B29E9">
      <w:pPr>
        <w:rPr>
          <w:rFonts w:ascii="Times New Roman" w:hAnsi="Times New Roman" w:cs="Times New Roman"/>
          <w:lang w:val="es-ES"/>
        </w:rPr>
      </w:pPr>
      <w:r>
        <w:rPr>
          <w:rFonts w:ascii="Times New Roman" w:hAnsi="Times New Roman" w:cs="Times New Roman"/>
          <w:lang w:val="es-ES"/>
        </w:rPr>
        <w:t xml:space="preserve">Si ya no es elegible para recibir Medicaid, es posible que cuente con opciones de cobertura médica de bajo costo o sin costo alguno mediante </w:t>
      </w:r>
      <w:proofErr w:type="spellStart"/>
      <w:r>
        <w:rPr>
          <w:rFonts w:ascii="Times New Roman" w:hAnsi="Times New Roman" w:cs="Times New Roman"/>
          <w:lang w:val="es-ES"/>
        </w:rPr>
        <w:t>beWellnm</w:t>
      </w:r>
      <w:proofErr w:type="spellEnd"/>
      <w:r>
        <w:rPr>
          <w:rFonts w:ascii="Times New Roman" w:hAnsi="Times New Roman" w:cs="Times New Roman"/>
          <w:lang w:val="es-ES"/>
        </w:rPr>
        <w:t xml:space="preserve">. Programe una cita SIN COSTO con un </w:t>
      </w:r>
      <w:hyperlink r:id="rId10" w:history="1">
        <w:r>
          <w:rPr>
            <w:rStyle w:val="Hyperlink"/>
            <w:rFonts w:ascii="Times New Roman" w:hAnsi="Times New Roman" w:cs="Times New Roman"/>
            <w:color w:val="auto"/>
            <w:lang w:val="es-ES"/>
          </w:rPr>
          <w:t>asistente certificado</w:t>
        </w:r>
      </w:hyperlink>
      <w:r>
        <w:rPr>
          <w:rFonts w:ascii="Times New Roman" w:hAnsi="Times New Roman" w:cs="Times New Roman"/>
          <w:lang w:val="es-ES"/>
        </w:rPr>
        <w:t xml:space="preserve">. Para obtener más información, visite </w:t>
      </w:r>
      <w:hyperlink r:id="rId11" w:history="1">
        <w:r>
          <w:rPr>
            <w:rStyle w:val="Hyperlink"/>
            <w:rFonts w:ascii="Times New Roman" w:hAnsi="Times New Roman" w:cs="Times New Roman"/>
            <w:color w:val="auto"/>
            <w:lang w:val="es-ES"/>
          </w:rPr>
          <w:t>beWellnm.com/</w:t>
        </w:r>
        <w:proofErr w:type="spellStart"/>
        <w:r>
          <w:rPr>
            <w:rStyle w:val="Hyperlink"/>
            <w:rFonts w:ascii="Times New Roman" w:hAnsi="Times New Roman" w:cs="Times New Roman"/>
            <w:color w:val="auto"/>
            <w:lang w:val="es-ES"/>
          </w:rPr>
          <w:t>staycovered</w:t>
        </w:r>
        <w:proofErr w:type="spellEnd"/>
      </w:hyperlink>
      <w:r>
        <w:rPr>
          <w:rFonts w:ascii="Times New Roman" w:hAnsi="Times New Roman" w:cs="Times New Roman"/>
          <w:lang w:val="es-ES"/>
        </w:rPr>
        <w:t xml:space="preserve">. </w:t>
      </w:r>
    </w:p>
    <w:p w14:paraId="45DCB3B7" w14:textId="77777777" w:rsidR="008430A1" w:rsidRPr="005B29E9" w:rsidRDefault="008430A1" w:rsidP="005B29E9"/>
    <w:sectPr w:rsidR="008430A1" w:rsidRPr="005B29E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573B" w14:textId="77777777" w:rsidR="00887C06" w:rsidRDefault="00887C06" w:rsidP="00887C06">
      <w:r>
        <w:separator/>
      </w:r>
    </w:p>
  </w:endnote>
  <w:endnote w:type="continuationSeparator" w:id="0">
    <w:p w14:paraId="19E9A4F4" w14:textId="77777777" w:rsidR="00887C06" w:rsidRDefault="00887C06" w:rsidP="008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1733" w14:textId="77777777" w:rsidR="00887C06" w:rsidRDefault="00887C06" w:rsidP="00887C06">
      <w:r>
        <w:separator/>
      </w:r>
    </w:p>
  </w:footnote>
  <w:footnote w:type="continuationSeparator" w:id="0">
    <w:p w14:paraId="27F47AB7" w14:textId="77777777" w:rsidR="00887C06" w:rsidRDefault="00887C06" w:rsidP="0088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6A4" w14:textId="5FD75A75" w:rsidR="00887C06" w:rsidRPr="0042728D" w:rsidRDefault="00887C06" w:rsidP="00887C06">
    <w:pPr>
      <w:pStyle w:val="Header"/>
      <w:jc w:val="right"/>
      <w:rPr>
        <w:rFonts w:ascii="Arial" w:hAnsi="Arial" w:cs="Arial"/>
        <w:sz w:val="12"/>
        <w:szCs w:val="12"/>
      </w:rPr>
    </w:pPr>
    <w:r w:rsidRPr="00D82A56">
      <w:rPr>
        <w:rFonts w:ascii="Times New Roman" w:hAnsi="Times New Roman" w:cs="Times New Roman"/>
        <w:noProof/>
        <w:sz w:val="16"/>
        <w:szCs w:val="16"/>
      </w:rPr>
      <w:drawing>
        <wp:anchor distT="0" distB="0" distL="114300" distR="114300" simplePos="0" relativeHeight="251659264" behindDoc="0" locked="0" layoutInCell="1" allowOverlap="1" wp14:anchorId="1FD74524" wp14:editId="20844B93">
          <wp:simplePos x="0" y="0"/>
          <wp:positionH relativeFrom="margin">
            <wp:align>left</wp:align>
          </wp:positionH>
          <wp:positionV relativeFrom="paragraph">
            <wp:posOffset>-1905</wp:posOffset>
          </wp:positionV>
          <wp:extent cx="1188720" cy="695325"/>
          <wp:effectExtent l="0" t="0" r="0" b="9525"/>
          <wp:wrapThrough wrapText="bothSides">
            <wp:wrapPolygon edited="0">
              <wp:start x="10038" y="0"/>
              <wp:lineTo x="5192" y="1184"/>
              <wp:lineTo x="0" y="5918"/>
              <wp:lineTo x="0" y="21304"/>
              <wp:lineTo x="21115" y="21304"/>
              <wp:lineTo x="21115" y="19529"/>
              <wp:lineTo x="4154" y="19529"/>
              <wp:lineTo x="21115" y="13019"/>
              <wp:lineTo x="21115" y="8285"/>
              <wp:lineTo x="13500" y="0"/>
              <wp:lineTo x="1003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88720" cy="695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18"/>
        <w:szCs w:val="18"/>
      </w:rPr>
      <w:tab/>
    </w:r>
    <w:r w:rsidRPr="00D82A56">
      <w:rPr>
        <w:rFonts w:ascii="Arial" w:hAnsi="Arial" w:cs="Arial"/>
        <w:sz w:val="16"/>
        <w:szCs w:val="16"/>
      </w:rPr>
      <w:tab/>
    </w:r>
    <w:proofErr w:type="spellStart"/>
    <w:r w:rsidRPr="0042728D">
      <w:rPr>
        <w:rFonts w:ascii="Arial" w:hAnsi="Arial" w:cs="Arial"/>
        <w:sz w:val="12"/>
        <w:szCs w:val="12"/>
      </w:rPr>
      <w:t>BeWellnm</w:t>
    </w:r>
    <w:proofErr w:type="spellEnd"/>
    <w:r w:rsidRPr="0042728D">
      <w:rPr>
        <w:rFonts w:ascii="Arial" w:hAnsi="Arial" w:cs="Arial"/>
        <w:sz w:val="12"/>
        <w:szCs w:val="12"/>
      </w:rPr>
      <w:t>, New Mexico’s Health Insurance Exchange</w:t>
    </w:r>
  </w:p>
  <w:p w14:paraId="578C78E7" w14:textId="77777777" w:rsidR="00887C06" w:rsidRPr="0042728D" w:rsidRDefault="00887C06" w:rsidP="00887C06">
    <w:pPr>
      <w:pStyle w:val="Header"/>
      <w:jc w:val="right"/>
      <w:rPr>
        <w:rFonts w:ascii="Arial" w:hAnsi="Arial" w:cs="Arial"/>
        <w:sz w:val="12"/>
        <w:szCs w:val="12"/>
      </w:rPr>
    </w:pPr>
    <w:r w:rsidRPr="0042728D">
      <w:rPr>
        <w:rFonts w:ascii="Arial" w:hAnsi="Arial" w:cs="Arial"/>
        <w:sz w:val="12"/>
        <w:szCs w:val="12"/>
      </w:rPr>
      <w:t>7601 Jefferson St. NE #120</w:t>
    </w:r>
  </w:p>
  <w:p w14:paraId="43072257" w14:textId="77777777" w:rsidR="00887C06" w:rsidRPr="0042728D" w:rsidRDefault="00887C06" w:rsidP="00887C06">
    <w:pPr>
      <w:pStyle w:val="Header"/>
      <w:jc w:val="right"/>
      <w:rPr>
        <w:rFonts w:ascii="Arial" w:hAnsi="Arial" w:cs="Arial"/>
        <w:sz w:val="12"/>
        <w:szCs w:val="12"/>
      </w:rPr>
    </w:pPr>
    <w:r w:rsidRPr="0042728D">
      <w:rPr>
        <w:rFonts w:ascii="Arial" w:hAnsi="Arial" w:cs="Arial"/>
        <w:sz w:val="12"/>
        <w:szCs w:val="12"/>
      </w:rPr>
      <w:t>Albuquerque, NM 87109</w:t>
    </w:r>
  </w:p>
  <w:p w14:paraId="03BD3714" w14:textId="77777777" w:rsidR="00887C06" w:rsidRPr="0042728D" w:rsidRDefault="00887C06" w:rsidP="00887C06">
    <w:pPr>
      <w:pStyle w:val="Header"/>
      <w:jc w:val="right"/>
      <w:rPr>
        <w:rFonts w:ascii="Arial" w:hAnsi="Arial" w:cs="Arial"/>
        <w:sz w:val="12"/>
        <w:szCs w:val="12"/>
      </w:rPr>
    </w:pPr>
  </w:p>
  <w:p w14:paraId="0CF6BB15" w14:textId="77777777" w:rsidR="00887C06" w:rsidRPr="0042728D" w:rsidRDefault="00887C06" w:rsidP="00887C06">
    <w:pPr>
      <w:pStyle w:val="Header"/>
      <w:jc w:val="right"/>
      <w:rPr>
        <w:rFonts w:ascii="Arial" w:hAnsi="Arial" w:cs="Arial"/>
        <w:sz w:val="12"/>
        <w:szCs w:val="12"/>
      </w:rPr>
    </w:pPr>
    <w:r w:rsidRPr="0042728D">
      <w:rPr>
        <w:rFonts w:ascii="Arial" w:hAnsi="Arial" w:cs="Arial"/>
        <w:sz w:val="12"/>
        <w:szCs w:val="12"/>
      </w:rPr>
      <w:t>Phone: 1-833-862-3935</w:t>
    </w:r>
  </w:p>
  <w:p w14:paraId="7073CCAC" w14:textId="77777777" w:rsidR="00887C06" w:rsidRPr="0042728D" w:rsidRDefault="00887C06" w:rsidP="00887C06">
    <w:pPr>
      <w:pStyle w:val="Header"/>
      <w:jc w:val="right"/>
      <w:rPr>
        <w:rFonts w:ascii="Arial" w:hAnsi="Arial" w:cs="Arial"/>
        <w:sz w:val="12"/>
        <w:szCs w:val="12"/>
      </w:rPr>
    </w:pPr>
    <w:r w:rsidRPr="0042728D">
      <w:rPr>
        <w:rFonts w:ascii="Arial" w:hAnsi="Arial" w:cs="Arial"/>
        <w:sz w:val="12"/>
        <w:szCs w:val="12"/>
      </w:rPr>
      <w:t>BeWellnm.com</w:t>
    </w:r>
  </w:p>
  <w:p w14:paraId="257FDD98" w14:textId="77777777" w:rsidR="00887C06" w:rsidRDefault="00887C06" w:rsidP="00887C06">
    <w:pPr>
      <w:pStyle w:val="Header"/>
      <w:jc w:val="right"/>
      <w:rPr>
        <w:rFonts w:ascii="Arial" w:hAnsi="Arial" w:cs="Arial"/>
        <w:sz w:val="16"/>
        <w:szCs w:val="16"/>
      </w:rPr>
    </w:pPr>
  </w:p>
  <w:p w14:paraId="3564D47B" w14:textId="77777777" w:rsidR="00887C06" w:rsidRPr="00D82A56" w:rsidRDefault="00887C06" w:rsidP="00887C06">
    <w:pPr>
      <w:pStyle w:val="Header"/>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E54038C" wp14:editId="4818CDBA">
              <wp:simplePos x="0" y="0"/>
              <wp:positionH relativeFrom="margin">
                <wp:posOffset>6350</wp:posOffset>
              </wp:positionH>
              <wp:positionV relativeFrom="paragraph">
                <wp:posOffset>90805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5943600" cy="0"/>
                      </a:xfrm>
                      <a:prstGeom prst="line">
                        <a:avLst/>
                      </a:prstGeom>
                      <a:ln>
                        <a:solidFill>
                          <a:srgbClr val="F5821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C6CDA"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7.15pt" to="46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As3gEAAA4EAAAOAAAAZHJzL2Uyb0RvYy54bWysU8GO0zAQvSPxD5bvNGlhV0vUdA9dFQ4I&#10;KhY+wHXsxpLtscamTf+esZOGFSAkVnuxPPa8N/Pe2Ov7wVl2UhgN+JYvFzVnykvojD+2/Pu33Zs7&#10;zmISvhMWvGr5RUV+v3n9an0OjVpBD7ZTyIjEx+YcWt6nFJqqirJXTsQFBOXpUgM6kSjEY9WhOBO7&#10;s9Wqrm+rM2AXEKSKkU4fxku+KfxaK5m+aB1VYrbl1FsqK5b1kNdqsxbNEUXojZzaEM/owgnjqehM&#10;9SCSYD/Q/EHljESIoNNCgqtAayNV0UBqlvVvah57EVTRQubEMNsUX45Wfj7tkZmOZseZF45G9JhQ&#10;mGOf2Ba8JwMB2TL7dA6xofSt3+MUxbDHLHrQ6Ji2JnzMNPmEhLGhuHyZXVZDYpIOb96/e3tb0zDk&#10;9a4aKTIwYEwfFDiWNy23xmcDRCNOn2KispR6TcnH1uc1gjXdzlhbAjwethbZSdDIdzd3q+Uud0/A&#10;J2kUZWiVNY0qyi5drBppvypNrlC3o57yHtVMK6RUPq0mXuspO8M0tTAD69L3P4FTfoaq8lb/Bzwj&#10;SmXwaQY74wH/Vj0NZZAkXo/5VwdG3dmCA3SXMt9iDT264tz0QfKrfhoX+K9vvPkJAAD//wMAUEsD&#10;BBQABgAIAAAAIQD1fkZW2gAAAAcBAAAPAAAAZHJzL2Rvd25yZXYueG1sTI9BT8MwDIXvSPyHyEjc&#10;WFqGgJWm0wBx4YI2kBA3r/HaisSpmqwt/x4jDnCy3nvW8+dyPXunRhpiF9hAvshAEdfBdtwYeHt9&#10;urgFFROyRReYDHxRhHV1elJiYcPEWxp3qVFSwrFAA21KfaF1rFvyGBehJ5bsEAaPSeTQaDvgJOXe&#10;6cssu9YeO5YLLfb00FL9uTt6A5N+8Rs9fhzeH/N8un/eJnR2Zcz52by5A5VoTn/L8IMv6FAJ0z4c&#10;2UblRMsnScbVEpTEq+WNGPtfQ1el/s9ffQMAAP//AwBQSwECLQAUAAYACAAAACEAtoM4kv4AAADh&#10;AQAAEwAAAAAAAAAAAAAAAAAAAAAAW0NvbnRlbnRfVHlwZXNdLnhtbFBLAQItABQABgAIAAAAIQA4&#10;/SH/1gAAAJQBAAALAAAAAAAAAAAAAAAAAC8BAABfcmVscy8ucmVsc1BLAQItABQABgAIAAAAIQCf&#10;3UAs3gEAAA4EAAAOAAAAAAAAAAAAAAAAAC4CAABkcnMvZTJvRG9jLnhtbFBLAQItABQABgAIAAAA&#10;IQD1fkZW2gAAAAcBAAAPAAAAAAAAAAAAAAAAADgEAABkcnMvZG93bnJldi54bWxQSwUGAAAAAAQA&#10;BADzAAAAPwUAAAAA&#10;" strokecolor="#f5821f" strokeweight=".5pt">
              <v:stroke joinstyle="miter"/>
              <w10:wrap anchorx="margin"/>
            </v:line>
          </w:pict>
        </mc:Fallback>
      </mc:AlternateContent>
    </w:r>
  </w:p>
  <w:p w14:paraId="227D6148" w14:textId="0772F2C0" w:rsidR="00887C06" w:rsidRDefault="00887C06">
    <w:pPr>
      <w:pStyle w:val="Header"/>
    </w:pPr>
  </w:p>
  <w:p w14:paraId="18A8F47C" w14:textId="77777777" w:rsidR="00887C06" w:rsidRDefault="0088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4F1"/>
    <w:multiLevelType w:val="hybridMultilevel"/>
    <w:tmpl w:val="1EF633A2"/>
    <w:lvl w:ilvl="0" w:tplc="1E1C9A2A">
      <w:start w:val="1"/>
      <w:numFmt w:val="decimal"/>
      <w:lvlText w:val="%1."/>
      <w:lvlJc w:val="left"/>
      <w:pPr>
        <w:tabs>
          <w:tab w:val="num" w:pos="720"/>
        </w:tabs>
        <w:ind w:left="720" w:hanging="360"/>
      </w:pPr>
    </w:lvl>
    <w:lvl w:ilvl="1" w:tplc="B844B16E">
      <w:start w:val="1"/>
      <w:numFmt w:val="decimal"/>
      <w:lvlText w:val="%2."/>
      <w:lvlJc w:val="left"/>
      <w:pPr>
        <w:tabs>
          <w:tab w:val="num" w:pos="1440"/>
        </w:tabs>
        <w:ind w:left="1440" w:hanging="360"/>
      </w:pPr>
    </w:lvl>
    <w:lvl w:ilvl="2" w:tplc="55CCC4B4">
      <w:start w:val="1"/>
      <w:numFmt w:val="decimal"/>
      <w:lvlText w:val="%3."/>
      <w:lvlJc w:val="left"/>
      <w:pPr>
        <w:tabs>
          <w:tab w:val="num" w:pos="2160"/>
        </w:tabs>
        <w:ind w:left="2160" w:hanging="360"/>
      </w:pPr>
    </w:lvl>
    <w:lvl w:ilvl="3" w:tplc="B95C8D06">
      <w:start w:val="1"/>
      <w:numFmt w:val="decimal"/>
      <w:lvlText w:val="%4."/>
      <w:lvlJc w:val="left"/>
      <w:pPr>
        <w:tabs>
          <w:tab w:val="num" w:pos="2880"/>
        </w:tabs>
        <w:ind w:left="2880" w:hanging="360"/>
      </w:pPr>
    </w:lvl>
    <w:lvl w:ilvl="4" w:tplc="A852BB46">
      <w:start w:val="1"/>
      <w:numFmt w:val="decimal"/>
      <w:lvlText w:val="%5."/>
      <w:lvlJc w:val="left"/>
      <w:pPr>
        <w:tabs>
          <w:tab w:val="num" w:pos="3600"/>
        </w:tabs>
        <w:ind w:left="3600" w:hanging="360"/>
      </w:pPr>
    </w:lvl>
    <w:lvl w:ilvl="5" w:tplc="13E49028">
      <w:start w:val="1"/>
      <w:numFmt w:val="decimal"/>
      <w:lvlText w:val="%6."/>
      <w:lvlJc w:val="left"/>
      <w:pPr>
        <w:tabs>
          <w:tab w:val="num" w:pos="4320"/>
        </w:tabs>
        <w:ind w:left="4320" w:hanging="360"/>
      </w:pPr>
    </w:lvl>
    <w:lvl w:ilvl="6" w:tplc="DE76EC0A">
      <w:start w:val="1"/>
      <w:numFmt w:val="decimal"/>
      <w:lvlText w:val="%7."/>
      <w:lvlJc w:val="left"/>
      <w:pPr>
        <w:tabs>
          <w:tab w:val="num" w:pos="5040"/>
        </w:tabs>
        <w:ind w:left="5040" w:hanging="360"/>
      </w:pPr>
    </w:lvl>
    <w:lvl w:ilvl="7" w:tplc="C30C4FC4">
      <w:start w:val="1"/>
      <w:numFmt w:val="decimal"/>
      <w:lvlText w:val="%8."/>
      <w:lvlJc w:val="left"/>
      <w:pPr>
        <w:tabs>
          <w:tab w:val="num" w:pos="5760"/>
        </w:tabs>
        <w:ind w:left="5760" w:hanging="360"/>
      </w:pPr>
    </w:lvl>
    <w:lvl w:ilvl="8" w:tplc="71ECFB5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62"/>
    <w:rsid w:val="005B29E9"/>
    <w:rsid w:val="008430A1"/>
    <w:rsid w:val="00887C06"/>
    <w:rsid w:val="00E0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B52A"/>
  <w15:chartTrackingRefBased/>
  <w15:docId w15:val="{3A4E856C-C568-F44F-9889-87DA5118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62"/>
    <w:rPr>
      <w:color w:val="0000FF"/>
      <w:u w:val="single"/>
    </w:rPr>
  </w:style>
  <w:style w:type="paragraph" w:styleId="NoSpacing">
    <w:name w:val="No Spacing"/>
    <w:uiPriority w:val="1"/>
    <w:qFormat/>
    <w:rsid w:val="00E03C62"/>
    <w:rPr>
      <w:sz w:val="22"/>
      <w:szCs w:val="22"/>
    </w:rPr>
  </w:style>
  <w:style w:type="paragraph" w:styleId="Header">
    <w:name w:val="header"/>
    <w:basedOn w:val="Normal"/>
    <w:link w:val="HeaderChar"/>
    <w:uiPriority w:val="99"/>
    <w:unhideWhenUsed/>
    <w:rsid w:val="00887C06"/>
    <w:pPr>
      <w:tabs>
        <w:tab w:val="center" w:pos="4680"/>
        <w:tab w:val="right" w:pos="9360"/>
      </w:tabs>
    </w:pPr>
  </w:style>
  <w:style w:type="character" w:customStyle="1" w:styleId="HeaderChar">
    <w:name w:val="Header Char"/>
    <w:basedOn w:val="DefaultParagraphFont"/>
    <w:link w:val="Header"/>
    <w:uiPriority w:val="99"/>
    <w:rsid w:val="00887C06"/>
  </w:style>
  <w:style w:type="paragraph" w:styleId="Footer">
    <w:name w:val="footer"/>
    <w:basedOn w:val="Normal"/>
    <w:link w:val="FooterChar"/>
    <w:uiPriority w:val="99"/>
    <w:unhideWhenUsed/>
    <w:rsid w:val="00887C06"/>
    <w:pPr>
      <w:tabs>
        <w:tab w:val="center" w:pos="4680"/>
        <w:tab w:val="right" w:pos="9360"/>
      </w:tabs>
    </w:pPr>
  </w:style>
  <w:style w:type="character" w:customStyle="1" w:styleId="FooterChar">
    <w:name w:val="Footer Char"/>
    <w:basedOn w:val="DefaultParagraphFont"/>
    <w:link w:val="Footer"/>
    <w:uiPriority w:val="99"/>
    <w:rsid w:val="0088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ix-fs01\Redirected%20Folders\jperalta\Documents\Medicaid%20Unwinding\yes.state.nm.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ix-fs01\Redirected%20Folders\jperalta\Documents\Medicaid%20Unwinding\yes.state.nm.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ix-fs01\Redirected%20Folders\jperalta\Documents\Medicaid%20Unwinding\beWellnm.com\staycovered" TargetMode="External"/><Relationship Id="rId5" Type="http://schemas.openxmlformats.org/officeDocument/2006/relationships/footnotes" Target="footnotes.xml"/><Relationship Id="rId10" Type="http://schemas.openxmlformats.org/officeDocument/2006/relationships/hyperlink" Target="https://www.bewellnm.com/certified-assister/" TargetMode="External"/><Relationship Id="rId4" Type="http://schemas.openxmlformats.org/officeDocument/2006/relationships/webSettings" Target="webSettings.xml"/><Relationship Id="rId9" Type="http://schemas.openxmlformats.org/officeDocument/2006/relationships/hyperlink" Target="https://renew.hsd.nm.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Duran</dc:creator>
  <cp:keywords/>
  <dc:description/>
  <cp:lastModifiedBy>jperalta@nmhix.com</cp:lastModifiedBy>
  <cp:revision>2</cp:revision>
  <dcterms:created xsi:type="dcterms:W3CDTF">2023-04-28T17:12:00Z</dcterms:created>
  <dcterms:modified xsi:type="dcterms:W3CDTF">2023-04-28T17:12:00Z</dcterms:modified>
</cp:coreProperties>
</file>