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DE26" w14:textId="77777777" w:rsidR="00D64BFD" w:rsidRDefault="00D64BFD" w:rsidP="00D64BFD">
      <w:pPr>
        <w:spacing w:after="0"/>
        <w:rPr>
          <w:rFonts w:asciiTheme="minorHAnsi" w:eastAsia="Arial" w:hAnsiTheme="minorHAnsi" w:cstheme="minorHAnsi"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F7442" wp14:editId="542BA92B">
            <wp:simplePos x="0" y="0"/>
            <wp:positionH relativeFrom="margin">
              <wp:align>right</wp:align>
            </wp:positionH>
            <wp:positionV relativeFrom="paragraph">
              <wp:posOffset>105853</wp:posOffset>
            </wp:positionV>
            <wp:extent cx="1198880" cy="869315"/>
            <wp:effectExtent l="0" t="0" r="1270" b="6985"/>
            <wp:wrapThrough wrapText="bothSides">
              <wp:wrapPolygon edited="0">
                <wp:start x="0" y="0"/>
                <wp:lineTo x="0" y="21300"/>
                <wp:lineTo x="21280" y="21300"/>
                <wp:lineTo x="212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00CA" w14:textId="77777777" w:rsidR="00D64BFD" w:rsidRPr="00154624" w:rsidRDefault="00D64BFD" w:rsidP="00D64BFD">
      <w:pPr>
        <w:spacing w:after="0"/>
        <w:rPr>
          <w:rFonts w:asciiTheme="minorHAnsi" w:eastAsia="Arial" w:hAnsiTheme="minorHAnsi" w:cstheme="minorHAnsi"/>
          <w:bCs/>
          <w:sz w:val="28"/>
        </w:rPr>
      </w:pPr>
      <w:r w:rsidRPr="00154624">
        <w:rPr>
          <w:rFonts w:asciiTheme="minorHAnsi" w:eastAsia="Arial" w:hAnsiTheme="minorHAnsi" w:cstheme="minorHAnsi"/>
          <w:bCs/>
          <w:sz w:val="28"/>
        </w:rPr>
        <w:t xml:space="preserve">New Mexico Health Insurance Exchange </w:t>
      </w:r>
      <w:r>
        <w:rPr>
          <w:rFonts w:asciiTheme="minorHAnsi" w:eastAsia="Arial" w:hAnsiTheme="minorHAnsi" w:cstheme="minorHAnsi"/>
          <w:bCs/>
          <w:sz w:val="28"/>
        </w:rPr>
        <w:t>(NMHIX)</w:t>
      </w:r>
      <w:r w:rsidRPr="00D64BFD">
        <w:rPr>
          <w:noProof/>
        </w:rPr>
        <w:t xml:space="preserve"> </w:t>
      </w:r>
    </w:p>
    <w:p w14:paraId="643A2CEF" w14:textId="77777777" w:rsidR="00D64BFD" w:rsidRPr="00154624" w:rsidRDefault="00D64BFD" w:rsidP="00D64BFD">
      <w:pPr>
        <w:spacing w:after="0"/>
        <w:rPr>
          <w:rFonts w:asciiTheme="minorHAnsi" w:hAnsiTheme="minorHAnsi" w:cstheme="minorHAnsi"/>
          <w:bCs/>
        </w:rPr>
      </w:pPr>
      <w:r w:rsidRPr="00154624">
        <w:rPr>
          <w:rFonts w:asciiTheme="minorHAnsi" w:eastAsia="Arial" w:hAnsiTheme="minorHAnsi" w:cstheme="minorHAnsi"/>
          <w:bCs/>
          <w:sz w:val="28"/>
        </w:rPr>
        <w:t>Automated Clearing House (ACH) Form</w:t>
      </w:r>
      <w:r w:rsidR="00335661">
        <w:rPr>
          <w:rFonts w:asciiTheme="minorHAnsi" w:eastAsia="Arial" w:hAnsiTheme="minorHAnsi" w:cstheme="minorHAnsi"/>
          <w:bCs/>
          <w:sz w:val="28"/>
        </w:rPr>
        <w:t xml:space="preserve"> for Premium Payments</w:t>
      </w:r>
    </w:p>
    <w:p w14:paraId="26DABEB8" w14:textId="77777777" w:rsidR="00D64BFD" w:rsidRDefault="00D64BFD" w:rsidP="00D64BFD">
      <w:pPr>
        <w:spacing w:after="0"/>
        <w:rPr>
          <w:rFonts w:asciiTheme="minorHAnsi" w:eastAsia="Arial" w:hAnsiTheme="minorHAnsi" w:cstheme="minorHAnsi"/>
          <w:bCs/>
          <w:sz w:val="20"/>
        </w:rPr>
      </w:pPr>
    </w:p>
    <w:p w14:paraId="30D34FEB" w14:textId="77777777" w:rsidR="00D64BFD" w:rsidRDefault="00D64BFD" w:rsidP="00D64BFD">
      <w:pPr>
        <w:pBdr>
          <w:top w:val="single" w:sz="12" w:space="1" w:color="009999"/>
        </w:pBdr>
        <w:spacing w:after="0"/>
        <w:rPr>
          <w:rFonts w:asciiTheme="minorHAnsi" w:eastAsia="Arial" w:hAnsiTheme="minorHAnsi" w:cstheme="minorHAnsi"/>
          <w:bCs/>
          <w:szCs w:val="20"/>
        </w:rPr>
      </w:pPr>
    </w:p>
    <w:p w14:paraId="0A63EFFA" w14:textId="08859CEF" w:rsidR="00E8599C" w:rsidRPr="00E73CD3" w:rsidRDefault="00D64BFD" w:rsidP="00D64BFD">
      <w:pPr>
        <w:pBdr>
          <w:top w:val="single" w:sz="12" w:space="1" w:color="009999"/>
        </w:pBdr>
        <w:spacing w:after="0"/>
        <w:rPr>
          <w:rFonts w:asciiTheme="minorHAnsi" w:eastAsia="Arial" w:hAnsiTheme="minorHAnsi" w:cstheme="minorHAnsi"/>
          <w:bCs/>
          <w:sz w:val="23"/>
          <w:szCs w:val="23"/>
        </w:rPr>
      </w:pP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The information collected on this form will be used by NMHIX to </w:t>
      </w:r>
      <w:r w:rsidR="000A465D">
        <w:rPr>
          <w:rFonts w:asciiTheme="minorHAnsi" w:eastAsia="Arial" w:hAnsiTheme="minorHAnsi" w:cstheme="minorHAnsi"/>
          <w:bCs/>
          <w:sz w:val="23"/>
          <w:szCs w:val="23"/>
        </w:rPr>
        <w:t>deduct your premium</w:t>
      </w: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 payment, by electronic means, </w:t>
      </w:r>
      <w:r w:rsidR="00335661">
        <w:rPr>
          <w:rFonts w:asciiTheme="minorHAnsi" w:eastAsia="Arial" w:hAnsiTheme="minorHAnsi" w:cstheme="minorHAnsi"/>
          <w:bCs/>
          <w:sz w:val="23"/>
          <w:szCs w:val="23"/>
        </w:rPr>
        <w:t>from your bank account</w:t>
      </w: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. Failure to provide the requested information may delay or prevent the receipt of payment through the ACH </w:t>
      </w:r>
      <w:r>
        <w:rPr>
          <w:rFonts w:asciiTheme="minorHAnsi" w:eastAsia="Arial" w:hAnsiTheme="minorHAnsi" w:cstheme="minorHAnsi"/>
          <w:bCs/>
          <w:sz w:val="23"/>
          <w:szCs w:val="23"/>
        </w:rPr>
        <w:t>p</w:t>
      </w: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ayment </w:t>
      </w:r>
      <w:r>
        <w:rPr>
          <w:rFonts w:asciiTheme="minorHAnsi" w:eastAsia="Arial" w:hAnsiTheme="minorHAnsi" w:cstheme="minorHAnsi"/>
          <w:bCs/>
          <w:sz w:val="23"/>
          <w:szCs w:val="23"/>
        </w:rPr>
        <w:t>s</w:t>
      </w: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ystem. </w:t>
      </w:r>
      <w:r w:rsidRPr="00E73CD3">
        <w:rPr>
          <w:rFonts w:asciiTheme="minorHAnsi" w:eastAsia="Arial" w:hAnsiTheme="minorHAnsi" w:cstheme="minorHAnsi"/>
          <w:b/>
          <w:sz w:val="23"/>
          <w:szCs w:val="23"/>
        </w:rPr>
        <w:t xml:space="preserve">Return the completed form via secure </w:t>
      </w:r>
      <w:r w:rsidR="00DA36EB">
        <w:rPr>
          <w:rFonts w:asciiTheme="minorHAnsi" w:eastAsia="Arial" w:hAnsiTheme="minorHAnsi" w:cstheme="minorHAnsi"/>
          <w:b/>
          <w:sz w:val="23"/>
          <w:szCs w:val="23"/>
        </w:rPr>
        <w:t xml:space="preserve">(encrypted) </w:t>
      </w:r>
      <w:r w:rsidRPr="00E73CD3">
        <w:rPr>
          <w:rFonts w:asciiTheme="minorHAnsi" w:eastAsia="Arial" w:hAnsiTheme="minorHAnsi" w:cstheme="minorHAnsi"/>
          <w:b/>
          <w:sz w:val="23"/>
          <w:szCs w:val="23"/>
        </w:rPr>
        <w:t>email to</w:t>
      </w:r>
      <w:r w:rsidR="00DA36EB">
        <w:rPr>
          <w:rFonts w:asciiTheme="minorHAnsi" w:eastAsia="Arial" w:hAnsiTheme="minorHAnsi" w:cstheme="minorHAnsi"/>
          <w:b/>
          <w:sz w:val="23"/>
          <w:szCs w:val="23"/>
        </w:rPr>
        <w:t xml:space="preserve">: </w:t>
      </w:r>
      <w:hyperlink r:id="rId10" w:history="1">
        <w:r w:rsidR="00E8599C" w:rsidRPr="001F2181">
          <w:rPr>
            <w:rStyle w:val="Hyperlink"/>
            <w:rFonts w:asciiTheme="minorHAnsi" w:eastAsia="Arial" w:hAnsiTheme="minorHAnsi" w:cstheme="minorHAnsi"/>
            <w:b/>
            <w:sz w:val="23"/>
            <w:szCs w:val="23"/>
          </w:rPr>
          <w:t>PremiumBilling@nmhix.com</w:t>
        </w:r>
      </w:hyperlink>
      <w:r w:rsidR="001E5FD6">
        <w:rPr>
          <w:rFonts w:asciiTheme="minorHAnsi" w:eastAsia="Arial" w:hAnsiTheme="minorHAnsi" w:cstheme="minorHAnsi"/>
          <w:b/>
          <w:sz w:val="23"/>
          <w:szCs w:val="23"/>
        </w:rPr>
        <w:t xml:space="preserve"> </w:t>
      </w:r>
    </w:p>
    <w:p w14:paraId="6375DE02" w14:textId="461F38CC" w:rsidR="00D64BFD" w:rsidRPr="00BE4B54" w:rsidRDefault="00D64BFD" w:rsidP="00BE4B54">
      <w:pPr>
        <w:spacing w:after="0"/>
        <w:rPr>
          <w:rFonts w:asciiTheme="minorHAnsi" w:eastAsia="Arial" w:hAnsiTheme="minorHAnsi" w:cstheme="minorHAnsi"/>
          <w:bCs/>
          <w:sz w:val="23"/>
          <w:szCs w:val="23"/>
        </w:rPr>
      </w:pPr>
      <w:r w:rsidRPr="00E73CD3">
        <w:rPr>
          <w:rFonts w:asciiTheme="minorHAnsi" w:eastAsia="Arial" w:hAnsiTheme="minorHAnsi" w:cstheme="minorHAnsi"/>
          <w:bCs/>
          <w:sz w:val="23"/>
          <w:szCs w:val="23"/>
        </w:rPr>
        <w:t xml:space="preserve">Please check one of the following: </w:t>
      </w:r>
      <w:sdt>
        <w:sdtPr>
          <w:rPr>
            <w:rFonts w:asciiTheme="minorHAnsi" w:eastAsia="Arial" w:hAnsiTheme="minorHAnsi" w:cstheme="minorHAnsi"/>
            <w:bCs/>
            <w:sz w:val="24"/>
            <w:szCs w:val="24"/>
          </w:rPr>
          <w:id w:val="-189727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54" w:rsidRPr="00BE4B5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BE4B54">
        <w:rPr>
          <w:rFonts w:asciiTheme="minorHAnsi" w:eastAsia="Arial" w:hAnsiTheme="minorHAnsi" w:cstheme="minorHAnsi"/>
          <w:bCs/>
          <w:sz w:val="23"/>
          <w:szCs w:val="23"/>
        </w:rPr>
        <w:t xml:space="preserve"> </w:t>
      </w:r>
      <w:r w:rsidR="00E8599C" w:rsidRPr="00BE4B54">
        <w:rPr>
          <w:rFonts w:asciiTheme="minorHAnsi" w:eastAsia="Arial" w:hAnsiTheme="minorHAnsi" w:cstheme="minorHAnsi"/>
          <w:bCs/>
          <w:sz w:val="23"/>
          <w:szCs w:val="23"/>
        </w:rPr>
        <w:t>One-time payment</w:t>
      </w:r>
      <w:r w:rsidR="007E3495">
        <w:rPr>
          <w:rFonts w:asciiTheme="minorHAnsi" w:eastAsia="Arial" w:hAnsiTheme="minorHAnsi" w:cstheme="minorHAnsi"/>
          <w:bCs/>
          <w:sz w:val="23"/>
          <w:szCs w:val="23"/>
        </w:rPr>
        <w:t>*</w:t>
      </w:r>
      <w:r w:rsidRPr="00BE4B54">
        <w:rPr>
          <w:rFonts w:asciiTheme="minorHAnsi" w:eastAsia="Arial" w:hAnsiTheme="minorHAnsi" w:cstheme="minorHAnsi"/>
          <w:bCs/>
          <w:sz w:val="23"/>
          <w:szCs w:val="23"/>
        </w:rPr>
        <w:t xml:space="preserve"> </w:t>
      </w:r>
      <w:sdt>
        <w:sdtPr>
          <w:rPr>
            <w:rFonts w:asciiTheme="minorHAnsi" w:eastAsia="Arial" w:hAnsiTheme="minorHAnsi" w:cstheme="minorHAnsi"/>
            <w:bCs/>
            <w:sz w:val="24"/>
            <w:szCs w:val="24"/>
          </w:rPr>
          <w:id w:val="-1613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54" w:rsidRPr="00BE4B54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E8599C" w:rsidRPr="00BE4B54">
        <w:rPr>
          <w:rFonts w:asciiTheme="minorHAnsi" w:eastAsia="Arial" w:hAnsiTheme="minorHAnsi" w:cstheme="minorHAnsi"/>
          <w:bCs/>
          <w:sz w:val="23"/>
          <w:szCs w:val="23"/>
        </w:rPr>
        <w:t xml:space="preserve"> Recurring payment (auto-draft)</w:t>
      </w:r>
      <w:r w:rsidR="007E3495">
        <w:rPr>
          <w:rFonts w:asciiTheme="minorHAnsi" w:eastAsia="Arial" w:hAnsiTheme="minorHAnsi" w:cstheme="minorHAnsi"/>
          <w:bCs/>
          <w:sz w:val="23"/>
          <w:szCs w:val="23"/>
        </w:rPr>
        <w:t>**</w:t>
      </w:r>
    </w:p>
    <w:p w14:paraId="3BD2D2EF" w14:textId="77777777" w:rsidR="00D64BFD" w:rsidRPr="00EA040C" w:rsidRDefault="00D64BFD" w:rsidP="00D64BFD">
      <w:pPr>
        <w:pStyle w:val="NoSpacing"/>
      </w:pPr>
    </w:p>
    <w:tbl>
      <w:tblPr>
        <w:tblStyle w:val="TableGrid"/>
        <w:tblW w:w="108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3" w:type="dxa"/>
          <w:left w:w="108" w:type="dxa"/>
          <w:right w:w="115" w:type="dxa"/>
        </w:tblCellMar>
        <w:tblLook w:val="06A0" w:firstRow="1" w:lastRow="0" w:firstColumn="1" w:lastColumn="0" w:noHBand="1" w:noVBand="1"/>
      </w:tblPr>
      <w:tblGrid>
        <w:gridCol w:w="4050"/>
        <w:gridCol w:w="2340"/>
        <w:gridCol w:w="540"/>
        <w:gridCol w:w="3960"/>
      </w:tblGrid>
      <w:tr w:rsidR="00D64BFD" w:rsidRPr="00D10052" w14:paraId="01EE606F" w14:textId="77777777" w:rsidTr="00443FA3">
        <w:trPr>
          <w:trHeight w:val="396"/>
        </w:trPr>
        <w:tc>
          <w:tcPr>
            <w:tcW w:w="10890" w:type="dxa"/>
            <w:gridSpan w:val="4"/>
            <w:tcBorders>
              <w:top w:val="nil"/>
            </w:tcBorders>
            <w:shd w:val="clear" w:color="auto" w:fill="009999"/>
          </w:tcPr>
          <w:p w14:paraId="21F2FD5B" w14:textId="77777777" w:rsidR="00D64BFD" w:rsidRPr="00D10052" w:rsidRDefault="00D64BFD" w:rsidP="00443FA3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10052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Payee</w:t>
            </w:r>
            <w:r w:rsidR="001E5FD6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/subscriber</w:t>
            </w:r>
            <w:r w:rsidRPr="00D10052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 xml:space="preserve"> Information </w:t>
            </w:r>
            <w:r w:rsidRPr="00D10052">
              <w:rPr>
                <w:rFonts w:asciiTheme="minorHAnsi" w:eastAsia="Arial" w:hAnsiTheme="minorHAnsi" w:cstheme="minorHAnsi"/>
                <w:b/>
                <w:i/>
                <w:iCs/>
                <w:color w:val="FFFFFF" w:themeColor="background1"/>
              </w:rPr>
              <w:t>please print</w:t>
            </w:r>
            <w:r w:rsidRPr="00D10052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 xml:space="preserve">                                        </w:t>
            </w:r>
          </w:p>
        </w:tc>
      </w:tr>
      <w:tr w:rsidR="00D64BFD" w:rsidRPr="00D10052" w14:paraId="7B86DB03" w14:textId="77777777" w:rsidTr="007E3495">
        <w:trPr>
          <w:trHeight w:val="576"/>
        </w:trPr>
        <w:tc>
          <w:tcPr>
            <w:tcW w:w="6390" w:type="dxa"/>
            <w:gridSpan w:val="2"/>
          </w:tcPr>
          <w:p w14:paraId="30F623AB" w14:textId="77777777" w:rsidR="00D64BFD" w:rsidRPr="00073A2E" w:rsidRDefault="001E5FD6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Subscriber</w:t>
            </w:r>
            <w:r w:rsidR="00D64BFD"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Name </w:t>
            </w:r>
          </w:p>
          <w:p w14:paraId="6DC32A71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14:paraId="7340214A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</w:t>
            </w:r>
            <w:r w:rsidR="001E5FD6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Reference ID </w:t>
            </w:r>
          </w:p>
          <w:p w14:paraId="7E4A17FA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D10052" w14:paraId="70E4E7E2" w14:textId="77777777" w:rsidTr="007E3495">
        <w:trPr>
          <w:trHeight w:val="576"/>
        </w:trPr>
        <w:tc>
          <w:tcPr>
            <w:tcW w:w="10890" w:type="dxa"/>
            <w:gridSpan w:val="4"/>
          </w:tcPr>
          <w:p w14:paraId="7F8CF267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Mailing Address </w:t>
            </w:r>
          </w:p>
          <w:p w14:paraId="5D3C6469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 </w:t>
            </w:r>
          </w:p>
        </w:tc>
      </w:tr>
      <w:tr w:rsidR="00D64BFD" w:rsidRPr="00D10052" w14:paraId="2FD3A796" w14:textId="77777777" w:rsidTr="007E3495">
        <w:trPr>
          <w:trHeight w:val="576"/>
        </w:trPr>
        <w:tc>
          <w:tcPr>
            <w:tcW w:w="10890" w:type="dxa"/>
            <w:gridSpan w:val="4"/>
          </w:tcPr>
          <w:p w14:paraId="18A0BDD8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City, State, Zip </w:t>
            </w:r>
          </w:p>
          <w:p w14:paraId="699FBAF1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 </w:t>
            </w:r>
          </w:p>
        </w:tc>
      </w:tr>
      <w:tr w:rsidR="00D64BFD" w:rsidRPr="00D10052" w14:paraId="6D60667D" w14:textId="77777777" w:rsidTr="007E349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050" w:type="dxa"/>
          </w:tcPr>
          <w:p w14:paraId="65D0FEE1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Name</w:t>
            </w:r>
            <w:r w:rsidR="001E5FD6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 on Bank Account </w:t>
            </w:r>
          </w:p>
          <w:p w14:paraId="1DCEF254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27334C45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Telephone Number</w:t>
            </w:r>
          </w:p>
          <w:p w14:paraId="7601BF0A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3C0AE9E1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E-mail address</w:t>
            </w:r>
          </w:p>
          <w:p w14:paraId="09BB3156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D10052" w14:paraId="07486491" w14:textId="77777777" w:rsidTr="007E349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050" w:type="dxa"/>
          </w:tcPr>
          <w:p w14:paraId="2648B6BC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Alternate Contact Name</w:t>
            </w:r>
          </w:p>
          <w:p w14:paraId="4E96FE5F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1A96592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Alternate Telephone Number</w:t>
            </w:r>
          </w:p>
          <w:p w14:paraId="2AAA4A76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1F76216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Alternate E-mail address</w:t>
            </w:r>
          </w:p>
          <w:p w14:paraId="6A7AE24C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</w:tbl>
    <w:p w14:paraId="7F46B1D0" w14:textId="77777777" w:rsidR="00D64BFD" w:rsidRPr="00D10052" w:rsidRDefault="00D64BFD" w:rsidP="00D64BFD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091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06"/>
        <w:gridCol w:w="5509"/>
      </w:tblGrid>
      <w:tr w:rsidR="00D64BFD" w:rsidRPr="00D10052" w14:paraId="37DC9C55" w14:textId="77777777" w:rsidTr="00443FA3">
        <w:trPr>
          <w:trHeight w:val="389"/>
        </w:trPr>
        <w:tc>
          <w:tcPr>
            <w:tcW w:w="10915" w:type="dxa"/>
            <w:gridSpan w:val="2"/>
            <w:shd w:val="clear" w:color="auto" w:fill="009999"/>
          </w:tcPr>
          <w:p w14:paraId="56208008" w14:textId="77777777" w:rsidR="00D64BFD" w:rsidRPr="00D10052" w:rsidRDefault="00D64BFD" w:rsidP="00443FA3">
            <w:pPr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Bank Account</w:t>
            </w:r>
            <w:r w:rsidRPr="00D10052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 xml:space="preserve"> Information                                         </w:t>
            </w:r>
          </w:p>
        </w:tc>
      </w:tr>
      <w:tr w:rsidR="00D64BFD" w:rsidRPr="00073A2E" w14:paraId="07CEE25F" w14:textId="77777777" w:rsidTr="007E3495">
        <w:trPr>
          <w:trHeight w:val="576"/>
        </w:trPr>
        <w:tc>
          <w:tcPr>
            <w:tcW w:w="5406" w:type="dxa"/>
          </w:tcPr>
          <w:p w14:paraId="25663229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Routing Number (ABA)</w:t>
            </w:r>
          </w:p>
          <w:p w14:paraId="5C9F1B18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509" w:type="dxa"/>
          </w:tcPr>
          <w:p w14:paraId="5EDF5D81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Bank Account Number</w:t>
            </w:r>
          </w:p>
          <w:p w14:paraId="3A130C62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073A2E" w14:paraId="0162267F" w14:textId="77777777" w:rsidTr="007E3495">
        <w:trPr>
          <w:trHeight w:val="576"/>
        </w:trPr>
        <w:tc>
          <w:tcPr>
            <w:tcW w:w="10915" w:type="dxa"/>
            <w:gridSpan w:val="2"/>
          </w:tcPr>
          <w:p w14:paraId="26CF1707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Financial Institution </w:t>
            </w: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Name</w:t>
            </w:r>
          </w:p>
          <w:p w14:paraId="71B32A14" w14:textId="77777777" w:rsidR="00D64BFD" w:rsidRPr="00073A2E" w:rsidRDefault="00D64BFD" w:rsidP="00443FA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073A2E" w14:paraId="011BEF58" w14:textId="77777777" w:rsidTr="007E3495">
        <w:trPr>
          <w:trHeight w:val="576"/>
        </w:trPr>
        <w:tc>
          <w:tcPr>
            <w:tcW w:w="10915" w:type="dxa"/>
            <w:gridSpan w:val="2"/>
          </w:tcPr>
          <w:p w14:paraId="2D6B98E6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Address</w:t>
            </w:r>
          </w:p>
          <w:p w14:paraId="13D58354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073A2E" w14:paraId="346F1AE5" w14:textId="77777777" w:rsidTr="007E3495">
        <w:trPr>
          <w:trHeight w:val="576"/>
        </w:trPr>
        <w:tc>
          <w:tcPr>
            <w:tcW w:w="10915" w:type="dxa"/>
            <w:gridSpan w:val="2"/>
          </w:tcPr>
          <w:p w14:paraId="27B9B92E" w14:textId="77777777" w:rsidR="00D64BFD" w:rsidRPr="00BE06BC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City, State, Zip </w:t>
            </w:r>
          </w:p>
          <w:p w14:paraId="1B01F05F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</w:tbl>
    <w:p w14:paraId="4C2216AF" w14:textId="5FC4278A" w:rsidR="007E3495" w:rsidRDefault="007E3495" w:rsidP="00D64BF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*One-time payments will be processed within 2-3 business days</w:t>
      </w:r>
    </w:p>
    <w:p w14:paraId="6F9BDAE1" w14:textId="454D938B" w:rsidR="00D64BFD" w:rsidRPr="007E3495" w:rsidRDefault="007E3495" w:rsidP="00D64BFD">
      <w:pPr>
        <w:spacing w:after="0"/>
        <w:rPr>
          <w:i/>
          <w:sz w:val="20"/>
          <w:szCs w:val="20"/>
        </w:rPr>
      </w:pPr>
      <w:r w:rsidRPr="007E3495">
        <w:rPr>
          <w:i/>
          <w:sz w:val="20"/>
          <w:szCs w:val="20"/>
        </w:rPr>
        <w:t>**Recurring payments will be processed on the 18</w:t>
      </w:r>
      <w:r w:rsidRPr="007E3495">
        <w:rPr>
          <w:i/>
          <w:sz w:val="20"/>
          <w:szCs w:val="20"/>
          <w:vertAlign w:val="superscript"/>
        </w:rPr>
        <w:t>th</w:t>
      </w:r>
      <w:r w:rsidRPr="007E3495">
        <w:rPr>
          <w:i/>
          <w:sz w:val="20"/>
          <w:szCs w:val="20"/>
        </w:rPr>
        <w:t xml:space="preserve"> of the month for the following coverage month</w:t>
      </w:r>
    </w:p>
    <w:p w14:paraId="5544A3D2" w14:textId="77777777" w:rsidR="007E3495" w:rsidRDefault="007E3495" w:rsidP="00D64BFD">
      <w:pPr>
        <w:spacing w:after="0"/>
        <w:rPr>
          <w:iCs/>
          <w:sz w:val="20"/>
          <w:szCs w:val="20"/>
        </w:rPr>
      </w:pPr>
    </w:p>
    <w:tbl>
      <w:tblPr>
        <w:tblStyle w:val="TableGrid"/>
        <w:tblW w:w="1091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70"/>
        <w:gridCol w:w="3445"/>
      </w:tblGrid>
      <w:tr w:rsidR="00D64BFD" w:rsidRPr="00073A2E" w14:paraId="303185B0" w14:textId="77777777" w:rsidTr="00F1140D">
        <w:trPr>
          <w:trHeight w:val="615"/>
        </w:trPr>
        <w:tc>
          <w:tcPr>
            <w:tcW w:w="10915" w:type="dxa"/>
            <w:gridSpan w:val="2"/>
          </w:tcPr>
          <w:p w14:paraId="41FF9029" w14:textId="2DFED9FE" w:rsidR="00D64BFD" w:rsidRDefault="00D64BFD" w:rsidP="00443FA3">
            <w:pPr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Name of </w:t>
            </w:r>
            <w:r w:rsidR="001E5FD6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Subscriber/Authorized Account Holder </w:t>
            </w:r>
            <w:r w:rsidRPr="00073A2E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please print</w:t>
            </w:r>
            <w:r w:rsidR="001E5FD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44A4479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  <w:tr w:rsidR="00D64BFD" w:rsidRPr="00073A2E" w14:paraId="737AC5B9" w14:textId="77777777" w:rsidTr="00F1140D">
        <w:trPr>
          <w:trHeight w:val="432"/>
        </w:trPr>
        <w:tc>
          <w:tcPr>
            <w:tcW w:w="7470" w:type="dxa"/>
          </w:tcPr>
          <w:p w14:paraId="5018F8B4" w14:textId="24FDC0EA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 xml:space="preserve">Signature </w:t>
            </w:r>
            <w:r w:rsidR="001E5FD6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of Subscriber/Authorized Account Holder</w:t>
            </w:r>
          </w:p>
        </w:tc>
        <w:tc>
          <w:tcPr>
            <w:tcW w:w="3445" w:type="dxa"/>
          </w:tcPr>
          <w:p w14:paraId="6909FABD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  <w:r w:rsidRPr="00073A2E">
              <w:rPr>
                <w:rFonts w:asciiTheme="minorHAnsi" w:eastAsia="Arial" w:hAnsiTheme="minorHAnsi" w:cstheme="minorHAnsi"/>
                <w:iCs/>
                <w:sz w:val="20"/>
                <w:szCs w:val="20"/>
              </w:rPr>
              <w:t>Date</w:t>
            </w:r>
          </w:p>
          <w:p w14:paraId="3EE50D56" w14:textId="77777777" w:rsidR="00D64BFD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  <w:p w14:paraId="743D6C90" w14:textId="77777777" w:rsidR="00D64BFD" w:rsidRPr="00073A2E" w:rsidRDefault="00D64BFD" w:rsidP="00443FA3">
            <w:pPr>
              <w:rPr>
                <w:rFonts w:asciiTheme="minorHAnsi" w:eastAsia="Arial" w:hAnsiTheme="minorHAnsi" w:cstheme="minorHAnsi"/>
                <w:iCs/>
                <w:sz w:val="20"/>
                <w:szCs w:val="20"/>
              </w:rPr>
            </w:pPr>
          </w:p>
        </w:tc>
      </w:tr>
    </w:tbl>
    <w:p w14:paraId="4C170834" w14:textId="77777777" w:rsidR="00D64BFD" w:rsidRDefault="00D64BFD" w:rsidP="00D64BFD">
      <w:pPr>
        <w:spacing w:after="0"/>
      </w:pPr>
    </w:p>
    <w:p w14:paraId="2AA29ABE" w14:textId="77777777" w:rsidR="00D64BFD" w:rsidRPr="00241EE0" w:rsidRDefault="00D64BFD" w:rsidP="00D64BFD">
      <w:pPr>
        <w:pBdr>
          <w:top w:val="single" w:sz="12" w:space="1" w:color="009999"/>
        </w:pBdr>
        <w:spacing w:after="0"/>
        <w:jc w:val="center"/>
        <w:rPr>
          <w:color w:val="808080" w:themeColor="background1" w:themeShade="80"/>
        </w:rPr>
      </w:pPr>
      <w:r w:rsidRPr="00241EE0">
        <w:rPr>
          <w:color w:val="808080" w:themeColor="background1" w:themeShade="80"/>
        </w:rPr>
        <w:t xml:space="preserve">7601 Jefferson St NE | Suite 120 | Albuquerque, NM | 87109 </w:t>
      </w:r>
    </w:p>
    <w:p w14:paraId="3B173B6C" w14:textId="77777777" w:rsidR="006163BA" w:rsidRPr="00745114" w:rsidRDefault="00D64BFD" w:rsidP="00745114">
      <w:pPr>
        <w:pBdr>
          <w:top w:val="single" w:sz="12" w:space="1" w:color="009999"/>
        </w:pBdr>
        <w:spacing w:after="0"/>
        <w:jc w:val="center"/>
        <w:rPr>
          <w:color w:val="808080" w:themeColor="background1" w:themeShade="80"/>
        </w:rPr>
      </w:pPr>
      <w:r w:rsidRPr="00241EE0">
        <w:rPr>
          <w:color w:val="808080" w:themeColor="background1" w:themeShade="80"/>
        </w:rPr>
        <w:t>833-862-3935</w:t>
      </w:r>
    </w:p>
    <w:sectPr w:rsidR="006163BA" w:rsidRPr="00745114" w:rsidSect="00F11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778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4669" w14:textId="77777777" w:rsidR="00F36952" w:rsidRDefault="00F36952">
      <w:pPr>
        <w:spacing w:after="0" w:line="240" w:lineRule="auto"/>
      </w:pPr>
      <w:r>
        <w:separator/>
      </w:r>
    </w:p>
  </w:endnote>
  <w:endnote w:type="continuationSeparator" w:id="0">
    <w:p w14:paraId="3ECF2570" w14:textId="77777777" w:rsidR="00F36952" w:rsidRDefault="00F3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E239" w14:textId="77777777" w:rsidR="00737A3A" w:rsidRDefault="00A1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6EE" w14:textId="77777777" w:rsidR="00737A3A" w:rsidRDefault="00A16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98A" w14:textId="77777777" w:rsidR="00737A3A" w:rsidRDefault="00A1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EF40" w14:textId="77777777" w:rsidR="00F36952" w:rsidRDefault="00F36952">
      <w:pPr>
        <w:spacing w:after="0" w:line="240" w:lineRule="auto"/>
      </w:pPr>
      <w:r>
        <w:separator/>
      </w:r>
    </w:p>
  </w:footnote>
  <w:footnote w:type="continuationSeparator" w:id="0">
    <w:p w14:paraId="60F8E347" w14:textId="77777777" w:rsidR="00F36952" w:rsidRDefault="00F3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8FA2" w14:textId="77777777" w:rsidR="00737A3A" w:rsidRDefault="00A1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3FF4" w14:textId="77777777" w:rsidR="00737A3A" w:rsidRDefault="00A1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6D71" w14:textId="77777777" w:rsidR="00737A3A" w:rsidRDefault="00A1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CC3"/>
    <w:multiLevelType w:val="hybridMultilevel"/>
    <w:tmpl w:val="0E0C59FC"/>
    <w:lvl w:ilvl="0" w:tplc="520C2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Q0NzI0MTKztDBU0lEKTi0uzszPAykwrgUAmi2jNCwAAAA="/>
  </w:docVars>
  <w:rsids>
    <w:rsidRoot w:val="00D64BFD"/>
    <w:rsid w:val="000A465D"/>
    <w:rsid w:val="001E5FD6"/>
    <w:rsid w:val="00335661"/>
    <w:rsid w:val="006163BA"/>
    <w:rsid w:val="0065097B"/>
    <w:rsid w:val="006D3318"/>
    <w:rsid w:val="007324EC"/>
    <w:rsid w:val="00745114"/>
    <w:rsid w:val="007E3495"/>
    <w:rsid w:val="007E67E4"/>
    <w:rsid w:val="00881711"/>
    <w:rsid w:val="0089688F"/>
    <w:rsid w:val="008E36C0"/>
    <w:rsid w:val="00A16407"/>
    <w:rsid w:val="00B239E1"/>
    <w:rsid w:val="00BB1E96"/>
    <w:rsid w:val="00BE4B54"/>
    <w:rsid w:val="00D64BFD"/>
    <w:rsid w:val="00DA36EB"/>
    <w:rsid w:val="00E42270"/>
    <w:rsid w:val="00E8599C"/>
    <w:rsid w:val="00F1140D"/>
    <w:rsid w:val="00F36952"/>
    <w:rsid w:val="00F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B9CB0"/>
  <w15:chartTrackingRefBased/>
  <w15:docId w15:val="{2F4830EF-C201-4C93-98B3-25382B90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4BF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64BF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F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E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9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miumBilling@nmhix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7A49E.6C042D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C21E-B23F-4247-A12B-7977C10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mluna</dc:creator>
  <cp:keywords/>
  <dc:description/>
  <cp:lastModifiedBy>maureen manring</cp:lastModifiedBy>
  <cp:revision>2</cp:revision>
  <dcterms:created xsi:type="dcterms:W3CDTF">2021-12-21T22:53:00Z</dcterms:created>
  <dcterms:modified xsi:type="dcterms:W3CDTF">2021-12-21T22:53:00Z</dcterms:modified>
</cp:coreProperties>
</file>